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4" w:rightFromText="144" w:topFromText="144" w:bottomFromText="144" w:vertAnchor="text" w:horzAnchor="margin" w:tblpXSpec="center" w:tblpY="1"/>
        <w:tblW w:w="10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7"/>
        <w:gridCol w:w="739"/>
        <w:gridCol w:w="358"/>
        <w:gridCol w:w="2505"/>
        <w:gridCol w:w="806"/>
        <w:gridCol w:w="805"/>
        <w:gridCol w:w="274"/>
        <w:gridCol w:w="274"/>
        <w:gridCol w:w="274"/>
        <w:gridCol w:w="274"/>
        <w:gridCol w:w="274"/>
      </w:tblGrid>
      <w:tr w:rsidR="00800488" w:rsidRPr="001028B4" w:rsidTr="006E69E3">
        <w:trPr>
          <w:trHeight w:val="315"/>
        </w:trPr>
        <w:tc>
          <w:tcPr>
            <w:tcW w:w="10940" w:type="dxa"/>
            <w:gridSpan w:val="11"/>
            <w:shd w:val="clear" w:color="auto" w:fill="DEEAF6"/>
            <w:vAlign w:val="center"/>
            <w:hideMark/>
          </w:tcPr>
          <w:p w:rsidR="00800488" w:rsidRPr="001028B4" w:rsidRDefault="00800488" w:rsidP="006E69E3">
            <w:pPr>
              <w:jc w:val="center"/>
              <w:rPr>
                <w:b/>
                <w:bCs/>
                <w:color w:val="000000"/>
              </w:rPr>
            </w:pPr>
            <w:r w:rsidRPr="001028B4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1028B4" w:rsidTr="00CF3843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1028B4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800488" w:rsidRPr="001028B4" w:rsidRDefault="00800488" w:rsidP="00B35D86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 </w:t>
            </w:r>
            <w:r w:rsidR="003F382C">
              <w:rPr>
                <w:color w:val="000000"/>
                <w:sz w:val="20"/>
                <w:szCs w:val="20"/>
              </w:rPr>
              <w:t>CHE</w:t>
            </w:r>
            <w:r w:rsidR="00183F0A" w:rsidRPr="001028B4">
              <w:rPr>
                <w:color w:val="000000"/>
                <w:sz w:val="20"/>
                <w:szCs w:val="20"/>
              </w:rPr>
              <w:t>4</w:t>
            </w:r>
            <w:r w:rsidR="00B35D86" w:rsidRPr="001028B4">
              <w:rPr>
                <w:color w:val="000000"/>
                <w:sz w:val="20"/>
                <w:szCs w:val="20"/>
              </w:rPr>
              <w:t xml:space="preserve">55 </w:t>
            </w:r>
            <w:r w:rsidR="001028B4" w:rsidRPr="001028B4">
              <w:rPr>
                <w:color w:val="000000"/>
                <w:sz w:val="20"/>
                <w:szCs w:val="20"/>
              </w:rPr>
              <w:t xml:space="preserve">KATODİK KORUMA </w:t>
            </w:r>
          </w:p>
        </w:tc>
      </w:tr>
      <w:tr w:rsidR="00800488" w:rsidRPr="001028B4" w:rsidTr="00CF3843">
        <w:trPr>
          <w:trHeight w:val="480"/>
        </w:trPr>
        <w:tc>
          <w:tcPr>
            <w:tcW w:w="4357" w:type="dxa"/>
            <w:shd w:val="clear" w:color="auto" w:fill="DEEAF6"/>
            <w:noWrap/>
            <w:vAlign w:val="center"/>
          </w:tcPr>
          <w:p w:rsidR="00800488" w:rsidRPr="001028B4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1028B4" w:rsidRDefault="00D9069C" w:rsidP="006E69E3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1028B4" w:rsidTr="00CF3843">
        <w:trPr>
          <w:trHeight w:val="82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800488" w:rsidRPr="001028B4" w:rsidRDefault="00800488" w:rsidP="006E69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800488" w:rsidRPr="001028B4" w:rsidRDefault="006A22E4" w:rsidP="006A22E4">
            <w:pPr>
              <w:jc w:val="both"/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Katodik korumanın genel ilkeleri. Katodik koruma türleri. Boru, tank, ısı değiştiricisi, gemi, vb.sistemlerin katodik koruması. Katodik koruma sistemlerinin projelendirilmesi. Katodik korma sistemlerinin işletmesi ve bakımı.</w:t>
            </w:r>
          </w:p>
        </w:tc>
      </w:tr>
      <w:tr w:rsidR="0075387E" w:rsidRPr="001028B4" w:rsidTr="00CF3843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75387E" w:rsidRPr="001028B4" w:rsidRDefault="0075387E" w:rsidP="007538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75387E" w:rsidRPr="001028B4" w:rsidRDefault="0075387E" w:rsidP="0075387E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Yalçın H. Ve Koç T</w:t>
            </w:r>
            <w:proofErr w:type="gramStart"/>
            <w:r w:rsidRPr="001028B4">
              <w:rPr>
                <w:sz w:val="20"/>
                <w:szCs w:val="20"/>
              </w:rPr>
              <w:t>.,</w:t>
            </w:r>
            <w:proofErr w:type="gramEnd"/>
            <w:r w:rsidRPr="001028B4">
              <w:rPr>
                <w:sz w:val="20"/>
                <w:szCs w:val="20"/>
              </w:rPr>
              <w:t xml:space="preserve"> Katodik Koruma</w:t>
            </w:r>
          </w:p>
        </w:tc>
      </w:tr>
      <w:tr w:rsidR="00280EAC" w:rsidRPr="001028B4" w:rsidTr="00CF3843">
        <w:trPr>
          <w:trHeight w:val="6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pStyle w:val="ListeParagraf"/>
              <w:numPr>
                <w:ilvl w:val="0"/>
                <w:numId w:val="11"/>
              </w:numPr>
              <w:ind w:left="360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Marshall Parker, Edward G. Peattie, Pipeline Corrosion and Cathodic Protection, Gulf Professional Publishing, 1988.</w:t>
            </w:r>
          </w:p>
          <w:p w:rsidR="00280EAC" w:rsidRPr="001028B4" w:rsidRDefault="00280EAC" w:rsidP="00280EAC">
            <w:pPr>
              <w:pStyle w:val="ListeParagraf"/>
              <w:numPr>
                <w:ilvl w:val="0"/>
                <w:numId w:val="11"/>
              </w:numPr>
              <w:ind w:left="360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Walter von Baeckmann, Wilhelm Schwenk, Werner Prinz, Handbook of cathodic corrosion protection: theory and practice of electrochemical protection processes, Third Ed</w:t>
            </w:r>
            <w:proofErr w:type="gramStart"/>
            <w:r w:rsidRPr="001028B4">
              <w:rPr>
                <w:sz w:val="20"/>
                <w:szCs w:val="20"/>
              </w:rPr>
              <w:t>.,</w:t>
            </w:r>
            <w:proofErr w:type="gramEnd"/>
            <w:r w:rsidRPr="001028B4">
              <w:rPr>
                <w:sz w:val="20"/>
                <w:szCs w:val="20"/>
              </w:rPr>
              <w:t xml:space="preserve"> Gulf Pub. Co</w:t>
            </w:r>
            <w:proofErr w:type="gramStart"/>
            <w:r w:rsidRPr="001028B4">
              <w:rPr>
                <w:sz w:val="20"/>
                <w:szCs w:val="20"/>
              </w:rPr>
              <w:t>.,</w:t>
            </w:r>
            <w:proofErr w:type="gramEnd"/>
            <w:r w:rsidRPr="001028B4">
              <w:rPr>
                <w:sz w:val="20"/>
                <w:szCs w:val="20"/>
              </w:rPr>
              <w:t xml:space="preserve"> 1997</w:t>
            </w:r>
          </w:p>
          <w:p w:rsidR="00280EAC" w:rsidRPr="001028B4" w:rsidRDefault="00280EAC" w:rsidP="00280EAC">
            <w:pPr>
              <w:pStyle w:val="ListeParagraf"/>
              <w:numPr>
                <w:ilvl w:val="0"/>
                <w:numId w:val="11"/>
              </w:numPr>
              <w:ind w:left="360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Volkan Cicek, Cathodic Protection: Industrial Solutions for Protecting Against Corrosion, John Wiley, Scrivener Publishing, 2013.</w:t>
            </w:r>
          </w:p>
          <w:p w:rsidR="00280EAC" w:rsidRPr="001028B4" w:rsidRDefault="00280EAC" w:rsidP="00280EAC">
            <w:pPr>
              <w:pStyle w:val="ListeParagraf"/>
              <w:numPr>
                <w:ilvl w:val="0"/>
                <w:numId w:val="11"/>
              </w:numPr>
              <w:ind w:left="360"/>
              <w:rPr>
                <w:color w:val="000000"/>
                <w:sz w:val="20"/>
                <w:szCs w:val="20"/>
                <w:lang w:eastAsia="en-US"/>
              </w:rPr>
            </w:pPr>
            <w:r w:rsidRPr="001028B4">
              <w:rPr>
                <w:bCs/>
                <w:color w:val="000000"/>
                <w:sz w:val="20"/>
                <w:szCs w:val="20"/>
              </w:rPr>
              <w:t xml:space="preserve">Morgan, John H, Cathodic protection, </w:t>
            </w:r>
            <w:r w:rsidRPr="001028B4">
              <w:rPr>
                <w:color w:val="000000"/>
                <w:sz w:val="20"/>
                <w:szCs w:val="20"/>
              </w:rPr>
              <w:t>National Association of Corrosion Engineers, 1987.</w:t>
            </w:r>
          </w:p>
          <w:p w:rsidR="00280EAC" w:rsidRPr="001028B4" w:rsidRDefault="00280EAC" w:rsidP="00280EAC">
            <w:pPr>
              <w:pStyle w:val="ListeParagraf"/>
              <w:numPr>
                <w:ilvl w:val="0"/>
                <w:numId w:val="11"/>
              </w:numPr>
              <w:ind w:left="360"/>
              <w:jc w:val="both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Marshall Parker, Edward G. Peattie, Pipeline Corrosion and Cathodic Protection, Third Edition: A Practical Manual for Corrosion Engineers, technicians, and field personnel, Gulf Professional Publishing, 1988.</w:t>
            </w:r>
          </w:p>
        </w:tc>
      </w:tr>
      <w:tr w:rsidR="00280EAC" w:rsidRPr="001028B4" w:rsidTr="00CF3843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 4</w:t>
            </w:r>
          </w:p>
        </w:tc>
      </w:tr>
      <w:tr w:rsidR="00280EAC" w:rsidRPr="001028B4" w:rsidTr="00CF3843">
        <w:trPr>
          <w:trHeight w:val="585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Bu desin ön koşulu bulunmamaktadır, % 70 Devam zorunlur.</w:t>
            </w:r>
          </w:p>
        </w:tc>
      </w:tr>
      <w:tr w:rsidR="00280EAC" w:rsidRPr="001028B4" w:rsidTr="00CF3843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280EAC" w:rsidRPr="001028B4" w:rsidTr="00CF3843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280EAC" w:rsidRPr="001028B4" w:rsidRDefault="003F382C" w:rsidP="00280EA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280EAC" w:rsidRPr="001028B4" w:rsidTr="00CF3843">
        <w:trPr>
          <w:trHeight w:val="342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pStyle w:val="KonuBal"/>
              <w:jc w:val="left"/>
              <w:rPr>
                <w:b w:val="0"/>
                <w:bCs/>
                <w:sz w:val="20"/>
              </w:rPr>
            </w:pPr>
            <w:r w:rsidRPr="001028B4">
              <w:rPr>
                <w:b w:val="0"/>
                <w:bCs/>
                <w:sz w:val="20"/>
              </w:rPr>
              <w:t>Katodik koruma konusunda bilgilendirmek ve proje yapımına hazırlamak</w:t>
            </w:r>
          </w:p>
        </w:tc>
      </w:tr>
      <w:tr w:rsidR="00280EAC" w:rsidRPr="001028B4" w:rsidTr="00183F0A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pStyle w:val="ListeParagraf"/>
              <w:ind w:left="0"/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Kimya ve elektrokimya derslerinin uygulamaya aktarılması</w:t>
            </w:r>
          </w:p>
        </w:tc>
      </w:tr>
      <w:tr w:rsidR="00280EAC" w:rsidRPr="001028B4" w:rsidTr="00FC5924">
        <w:trPr>
          <w:trHeight w:val="30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 Yüz yüze eğitim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Haftalar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Konu başlıkları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b/>
                <w:sz w:val="20"/>
                <w:szCs w:val="20"/>
              </w:rPr>
            </w:pPr>
            <w:r w:rsidRPr="001028B4">
              <w:rPr>
                <w:bCs/>
                <w:sz w:val="20"/>
                <w:szCs w:val="20"/>
              </w:rPr>
              <w:t>Elektrokimyasal ilkeler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bCs/>
                <w:sz w:val="20"/>
                <w:szCs w:val="20"/>
              </w:rPr>
              <w:t>Elektrokimyasal ilkeler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bCs/>
                <w:sz w:val="20"/>
                <w:szCs w:val="20"/>
              </w:rPr>
              <w:t>Katodik koruma ve diğer koruma yöntemlerin karşılaştırılması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 xml:space="preserve">Katodik koruma proje </w:t>
            </w:r>
            <w:proofErr w:type="gramStart"/>
            <w:r w:rsidRPr="001028B4">
              <w:rPr>
                <w:sz w:val="20"/>
                <w:szCs w:val="20"/>
              </w:rPr>
              <w:t>tasarım  yöntemleri</w:t>
            </w:r>
            <w:proofErr w:type="gramEnd"/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Zemin edüdleri ve değerlendirilmesi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Yer altı boru hatlarının katodik koruması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8559B7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Yer altı boru hatlarının katodik koruması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Yer altı boru hatlarının katodik koruması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Deniz yapılarının katodik koruması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Tankların katodik koruması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Betonarme demirlerinin katodik koruması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Katodik koruma sistemlerinin işletmesi ve kontrolü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8559B7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Katodik koruma sistemlerinin işletmesi ve kontrolü</w:t>
            </w:r>
          </w:p>
        </w:tc>
      </w:tr>
      <w:tr w:rsidR="00280EAC" w:rsidRPr="001028B4" w:rsidTr="00FC5924">
        <w:trPr>
          <w:trHeight w:val="20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7" w:type="dxa"/>
            <w:gridSpan w:val="2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86" w:type="dxa"/>
            <w:gridSpan w:val="8"/>
            <w:shd w:val="clear" w:color="auto" w:fill="auto"/>
            <w:vAlign w:val="center"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Katodik karuma sistemlerinin işletme ve kontrolü</w:t>
            </w:r>
          </w:p>
        </w:tc>
      </w:tr>
      <w:tr w:rsidR="00280EAC" w:rsidRPr="001028B4" w:rsidTr="00FC5924">
        <w:trPr>
          <w:trHeight w:val="1790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280EAC" w:rsidRPr="001028B4" w:rsidRDefault="00280EAC" w:rsidP="00280EAC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1028B4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1028B4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1028B4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583" w:type="dxa"/>
            <w:gridSpan w:val="10"/>
            <w:shd w:val="clear" w:color="auto" w:fill="auto"/>
            <w:noWrap/>
            <w:vAlign w:val="center"/>
            <w:hideMark/>
          </w:tcPr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Haftalık teorik ders saati</w:t>
            </w:r>
          </w:p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Okuma Faaliyetleri</w:t>
            </w:r>
          </w:p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Rapor hazırlama</w:t>
            </w:r>
          </w:p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Sunu hazırlama</w:t>
            </w:r>
          </w:p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Sunum</w:t>
            </w:r>
          </w:p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280EAC" w:rsidRPr="001028B4" w:rsidTr="00FC5924">
        <w:trPr>
          <w:trHeight w:val="8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408" w:type="dxa"/>
            <w:gridSpan w:val="4"/>
            <w:shd w:val="clear" w:color="auto" w:fill="DEEAF6" w:themeFill="accent1" w:themeFillTint="33"/>
            <w:noWrap/>
            <w:vAlign w:val="center"/>
            <w:hideMark/>
          </w:tcPr>
          <w:p w:rsidR="00280EAC" w:rsidRPr="001028B4" w:rsidRDefault="00280EAC" w:rsidP="00280EAC">
            <w:p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Sayı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 xml:space="preserve">Toplam </w:t>
            </w:r>
          </w:p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lastRenderedPageBreak/>
              <w:t>Katkı (%)</w:t>
            </w: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Ara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25</w:t>
            </w: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Ödev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Uygulama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Projeler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10</w:t>
            </w: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Pratik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Kısa Sınav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Dönemiçi Çalışmaların Yıl içi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Finalin Başarıya Oranı (%)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EAC" w:rsidRPr="001028B4" w:rsidTr="00FC5924">
        <w:trPr>
          <w:trHeight w:val="76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08" w:type="dxa"/>
            <w:gridSpan w:val="4"/>
            <w:shd w:val="clear" w:color="auto" w:fill="auto"/>
            <w:noWrap/>
          </w:tcPr>
          <w:p w:rsidR="00280EAC" w:rsidRPr="001028B4" w:rsidRDefault="00280EAC" w:rsidP="00280EAC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Devam Durumu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0EAC" w:rsidRPr="001028B4" w:rsidTr="00FC5924">
        <w:trPr>
          <w:trHeight w:val="31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1028B4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3602" w:type="dxa"/>
            <w:gridSpan w:val="3"/>
            <w:shd w:val="clear" w:color="auto" w:fill="DEEAF6" w:themeFill="accent1" w:themeFillTint="33"/>
            <w:noWrap/>
            <w:vAlign w:val="center"/>
          </w:tcPr>
          <w:p w:rsidR="00280EAC" w:rsidRPr="001028B4" w:rsidRDefault="00280EAC" w:rsidP="00280EAC">
            <w:pPr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>Ekinlik</w:t>
            </w:r>
          </w:p>
        </w:tc>
        <w:tc>
          <w:tcPr>
            <w:tcW w:w="806" w:type="dxa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>Hafta sayısı</w:t>
            </w:r>
          </w:p>
        </w:tc>
        <w:tc>
          <w:tcPr>
            <w:tcW w:w="1079" w:type="dxa"/>
            <w:gridSpan w:val="2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>Süre</w:t>
            </w:r>
          </w:p>
          <w:p w:rsidR="00280EAC" w:rsidRPr="001028B4" w:rsidRDefault="00280EAC" w:rsidP="00280EAC">
            <w:pPr>
              <w:jc w:val="center"/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 xml:space="preserve">Saat/Hafta </w:t>
            </w:r>
          </w:p>
        </w:tc>
        <w:tc>
          <w:tcPr>
            <w:tcW w:w="1096" w:type="dxa"/>
            <w:gridSpan w:val="4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>D.Sonu toplam iş yükü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Haftalık teorik ders saati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14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3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42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Okuma faaliyetleri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14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İnternet’ten tarama, kütüphane çalışmaları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7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2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14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Rapor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6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Sunu hazırlama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6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Sunum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Ara sınav ve ara sınava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2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6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12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Final sınavı ve final sınavına hazırlık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5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>Toplam iş yükü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100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>Toplam iş yükü/25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  <w:r w:rsidRPr="001028B4">
              <w:rPr>
                <w:sz w:val="20"/>
                <w:szCs w:val="20"/>
              </w:rPr>
              <w:t>4</w:t>
            </w:r>
          </w:p>
        </w:tc>
      </w:tr>
      <w:tr w:rsidR="00780FBB" w:rsidRPr="001028B4" w:rsidTr="00943718">
        <w:trPr>
          <w:trHeight w:val="31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780FBB" w:rsidRPr="001028B4" w:rsidRDefault="00780FBB" w:rsidP="00780FB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02" w:type="dxa"/>
            <w:gridSpan w:val="3"/>
            <w:shd w:val="clear" w:color="auto" w:fill="auto"/>
            <w:noWrap/>
            <w:vAlign w:val="center"/>
          </w:tcPr>
          <w:p w:rsidR="00780FBB" w:rsidRPr="001028B4" w:rsidRDefault="00780FBB" w:rsidP="00780FBB">
            <w:pPr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>Dersin AKTS kredisi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FBB" w:rsidRPr="001028B4" w:rsidRDefault="00780FBB" w:rsidP="00780FBB">
            <w:pPr>
              <w:spacing w:line="256" w:lineRule="auto"/>
              <w:jc w:val="center"/>
              <w:rPr>
                <w:b/>
                <w:sz w:val="20"/>
                <w:szCs w:val="20"/>
              </w:rPr>
            </w:pPr>
            <w:r w:rsidRPr="001028B4">
              <w:rPr>
                <w:b/>
                <w:sz w:val="20"/>
                <w:szCs w:val="20"/>
              </w:rPr>
              <w:t>4</w:t>
            </w:r>
          </w:p>
        </w:tc>
      </w:tr>
      <w:tr w:rsidR="00280EAC" w:rsidRPr="001028B4" w:rsidTr="00FC5924">
        <w:trPr>
          <w:trHeight w:val="75"/>
        </w:trPr>
        <w:tc>
          <w:tcPr>
            <w:tcW w:w="4357" w:type="dxa"/>
            <w:vMerge w:val="restart"/>
            <w:shd w:val="clear" w:color="auto" w:fill="DEEAF6"/>
            <w:noWrap/>
            <w:vAlign w:val="center"/>
            <w:hideMark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739" w:type="dxa"/>
            <w:shd w:val="clear" w:color="auto" w:fill="DEEAF6" w:themeFill="accent1" w:themeFillTint="33"/>
            <w:noWrap/>
            <w:vAlign w:val="center"/>
            <w:hideMark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4474" w:type="dxa"/>
            <w:gridSpan w:val="4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Program çıktıları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74" w:type="dxa"/>
            <w:shd w:val="clear" w:color="auto" w:fill="DEEAF6" w:themeFill="accent1" w:themeFillTint="33"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5</w:t>
            </w:r>
          </w:p>
        </w:tc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4474" w:type="dxa"/>
            <w:gridSpan w:val="4"/>
            <w:shd w:val="clear" w:color="auto" w:fill="auto"/>
            <w:vAlign w:val="center"/>
          </w:tcPr>
          <w:p w:rsidR="00280EAC" w:rsidRPr="001028B4" w:rsidRDefault="00280EAC" w:rsidP="00280EAC">
            <w:pPr>
              <w:jc w:val="both"/>
              <w:rPr>
                <w:color w:val="000000"/>
                <w:sz w:val="16"/>
                <w:szCs w:val="20"/>
              </w:rPr>
            </w:pPr>
            <w:r w:rsidRPr="001028B4">
              <w:rPr>
                <w:color w:val="000000"/>
                <w:sz w:val="16"/>
                <w:szCs w:val="20"/>
              </w:rPr>
              <w:t>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</w:tc>
        <w:sdt>
          <w:sdtPr>
            <w:id w:val="213984207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noWrap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195390345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62172632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CE"/>
                </w:r>
              </w:p>
            </w:tc>
          </w:sdtContent>
        </w:sdt>
        <w:sdt>
          <w:sdtPr>
            <w:id w:val="10038222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15555837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028B4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280EAC" w:rsidRPr="001028B4" w:rsidRDefault="00280EAC" w:rsidP="00280EAC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sdt>
          <w:sdtPr>
            <w:id w:val="143933416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535349414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CE"/>
                </w:r>
              </w:p>
            </w:tc>
          </w:sdtContent>
        </w:sdt>
        <w:sdt>
          <w:sdtPr>
            <w:id w:val="-10653309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-137268825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-61043101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280EAC" w:rsidRPr="001028B4" w:rsidRDefault="00280EAC" w:rsidP="00280EAC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üretilebilirlik, etik, sağlık, güvenlik, sosyal ve politik sorunlar gibi ögeleri içerirler.)</w:t>
            </w:r>
          </w:p>
        </w:tc>
        <w:sdt>
          <w:sdtPr>
            <w:id w:val="159613761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15849961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26789153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CE"/>
                </w:r>
              </w:p>
            </w:tc>
          </w:sdtContent>
        </w:sdt>
        <w:sdt>
          <w:sdtPr>
            <w:id w:val="186671348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12831552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280EAC" w:rsidRPr="001028B4" w:rsidRDefault="00280EAC" w:rsidP="00280EAC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Mühendislik uygulamaları için gerekli olan modern teknik ve araçları geliştirme, seçme ve kullanma becerisi; bilişim teknolojilerini etkin bir şekilde kullanma becerisi.</w:t>
            </w:r>
          </w:p>
        </w:tc>
        <w:sdt>
          <w:sdtPr>
            <w:id w:val="199837721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65441457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56745646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CE"/>
                </w:r>
              </w:p>
            </w:tc>
          </w:sdtContent>
        </w:sdt>
        <w:sdt>
          <w:sdtPr>
            <w:id w:val="-15052193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182045968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280EAC" w:rsidRPr="001028B4" w:rsidRDefault="00280EAC" w:rsidP="00280EAC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Mühendislik problemlerinin incelenmesi için deney tasarlama, deney yapma, veri toplama, sonuçları analiz etme ve yorumlama becerisi.</w:t>
            </w:r>
          </w:p>
        </w:tc>
        <w:sdt>
          <w:sdtPr>
            <w:id w:val="-9139324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15168391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-676497907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CE"/>
                </w:r>
              </w:p>
            </w:tc>
          </w:sdtContent>
        </w:sdt>
        <w:sdt>
          <w:sdtPr>
            <w:id w:val="4368038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8540841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280EAC" w:rsidRPr="001028B4" w:rsidRDefault="00280EAC" w:rsidP="00280EAC">
            <w:pPr>
              <w:jc w:val="both"/>
              <w:rPr>
                <w:sz w:val="16"/>
              </w:rPr>
            </w:pPr>
            <w:proofErr w:type="gramStart"/>
            <w:r w:rsidRPr="001028B4">
              <w:rPr>
                <w:sz w:val="16"/>
              </w:rPr>
              <w:t>Disiplin içi takımlarda etkin biçimde çalışabilme becerisi.</w:t>
            </w:r>
            <w:proofErr w:type="gramEnd"/>
          </w:p>
        </w:tc>
        <w:sdt>
          <w:sdtPr>
            <w:id w:val="15020906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38756997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-193820755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CE"/>
                </w:r>
              </w:p>
            </w:tc>
          </w:sdtContent>
        </w:sdt>
        <w:sdt>
          <w:sdtPr>
            <w:id w:val="63075259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117491935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280EAC" w:rsidRPr="001028B4" w:rsidRDefault="00280EAC" w:rsidP="00280EAC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Disiplinler arası takımlarda etkin biçimde çalışabilme becerisi; bireysel çalışma becerisi.</w:t>
            </w:r>
          </w:p>
        </w:tc>
        <w:sdt>
          <w:sdtPr>
            <w:id w:val="33665714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17639834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61556331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1028B4" w:rsidP="00280EAC">
                <w:r w:rsidRPr="001028B4">
                  <w:sym w:font="Wingdings 2" w:char="F0CE"/>
                </w:r>
              </w:p>
            </w:tc>
          </w:sdtContent>
        </w:sdt>
        <w:sdt>
          <w:sdtPr>
            <w:id w:val="17328792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  <w:sdt>
          <w:sdtPr>
            <w:id w:val="379466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280EAC" w:rsidRPr="001028B4" w:rsidRDefault="00280EAC" w:rsidP="00280EAC">
                <w:r w:rsidRPr="001028B4">
                  <w:sym w:font="Wingdings 2" w:char="F020"/>
                </w:r>
              </w:p>
            </w:tc>
          </w:sdtContent>
        </w:sdt>
      </w:tr>
      <w:tr w:rsidR="00280EAC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280EAC" w:rsidRPr="001028B4" w:rsidRDefault="00280EAC" w:rsidP="00280EA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80EAC" w:rsidRPr="001028B4" w:rsidRDefault="00280EAC" w:rsidP="00280EAC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8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280EAC" w:rsidRPr="001028B4" w:rsidRDefault="001028B4" w:rsidP="00280EAC">
            <w:pPr>
              <w:jc w:val="both"/>
              <w:rPr>
                <w:sz w:val="16"/>
                <w:szCs w:val="16"/>
              </w:rPr>
            </w:pPr>
            <w:r w:rsidRPr="001028B4">
              <w:rPr>
                <w:sz w:val="16"/>
                <w:szCs w:val="16"/>
              </w:rPr>
              <w:t>Bireysel çalışma becerisi.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280EAC" w:rsidRPr="001028B4" w:rsidRDefault="00280EAC" w:rsidP="00280EAC">
            <w:pPr>
              <w:jc w:val="center"/>
            </w:pP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280EAC" w:rsidRPr="001028B4" w:rsidRDefault="00280EAC" w:rsidP="00280EAC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280EAC" w:rsidRPr="001028B4" w:rsidRDefault="001028B4" w:rsidP="00280EAC">
            <w:pPr>
              <w:rPr>
                <w:rFonts w:asciiTheme="minorHAnsi" w:hAnsiTheme="minorHAnsi" w:cstheme="minorHAnsi"/>
              </w:rPr>
            </w:pPr>
            <w:r>
              <w:t xml:space="preserve"> </w:t>
            </w:r>
            <w:r w:rsidRPr="001028B4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280EAC" w:rsidRPr="001028B4" w:rsidRDefault="00280EAC" w:rsidP="00280EAC"/>
        </w:tc>
        <w:tc>
          <w:tcPr>
            <w:tcW w:w="274" w:type="dxa"/>
            <w:shd w:val="clear" w:color="auto" w:fill="auto"/>
            <w:tcMar>
              <w:left w:w="14" w:type="dxa"/>
            </w:tcMar>
            <w:vAlign w:val="center"/>
          </w:tcPr>
          <w:p w:rsidR="00280EAC" w:rsidRPr="001028B4" w:rsidRDefault="00280EAC" w:rsidP="00280EAC"/>
        </w:tc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9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  <w:szCs w:val="16"/>
              </w:rPr>
            </w:pPr>
            <w:r w:rsidRPr="001028B4">
              <w:rPr>
                <w:sz w:val="16"/>
                <w:szCs w:val="16"/>
              </w:rPr>
              <w:t>Türkçe/İngilizce sözlü ve yazılı etkin iletişim kurma becerisi; etkin rapor yazma, yazılı raporları anlama ve sunum becerisi.</w:t>
            </w:r>
          </w:p>
        </w:tc>
        <w:sdt>
          <w:sdtPr>
            <w:id w:val="112651602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center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41589070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  <w:sdt>
          <w:sdtPr>
            <w:id w:val="1998078329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>
                  <w:sym w:font="Wingdings 2" w:char="F0CE"/>
                </w:r>
              </w:p>
            </w:tc>
          </w:sdtContent>
        </w:sdt>
        <w:sdt>
          <w:sdtPr>
            <w:id w:val="12844238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  <w:sdt>
          <w:sdtPr>
            <w:id w:val="-40908194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10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 xml:space="preserve">Tasarım ve üretim raporları hazırlayabilme, etkin sunum yapabilme, açık ve anlaşılır talimat verme ve alma becerisi. </w:t>
            </w:r>
            <w:proofErr w:type="gramStart"/>
            <w:r w:rsidRPr="001028B4">
              <w:rPr>
                <w:sz w:val="16"/>
              </w:rPr>
              <w:t>yenileme</w:t>
            </w:r>
            <w:proofErr w:type="gramEnd"/>
            <w:r w:rsidRPr="001028B4">
              <w:rPr>
                <w:sz w:val="16"/>
              </w:rPr>
              <w:t xml:space="preserve"> becerisi.</w:t>
            </w:r>
          </w:p>
        </w:tc>
        <w:sdt>
          <w:sdtPr>
            <w:id w:val="-3478785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96904746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608233951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178245817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21382130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11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Yaşam boyu öğrenmenin gerekliliği bilinci; bilgiye erişebilme, bilim ve teknolojideki gelişmeleri izleme ve kendini sürekli Mesleki ve etik sorumluluk bilinci.</w:t>
            </w:r>
          </w:p>
        </w:tc>
        <w:sdt>
          <w:sdtPr>
            <w:id w:val="70729668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21998131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114122646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972889993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52922906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12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proofErr w:type="gramStart"/>
            <w:r w:rsidRPr="001028B4">
              <w:rPr>
                <w:sz w:val="16"/>
              </w:rPr>
              <w:t>Mesleki ve etik sorumluluk bilinci.</w:t>
            </w:r>
            <w:proofErr w:type="gramEnd"/>
          </w:p>
        </w:tc>
        <w:sdt>
          <w:sdtPr>
            <w:id w:val="30883635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1186291528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49291708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CE"/>
                </w:r>
              </w:p>
            </w:tc>
          </w:sdtContent>
        </w:sdt>
        <w:sdt>
          <w:sdtPr>
            <w:id w:val="71277975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171711883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13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Proje yönetimi ile risk yönetimi ve değişiklik yönetimi gibi iş hayatındaki uygulamalar hakkında bilgi.</w:t>
            </w:r>
          </w:p>
        </w:tc>
        <w:sdt>
          <w:sdtPr>
            <w:id w:val="-5069030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1314761297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1313986119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72260346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82766767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14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Girişimcilik ve yenilikçilik konularında farkındalık ve sürdürülebilir kalkınma hakkında bilgi.</w:t>
            </w:r>
          </w:p>
        </w:tc>
        <w:sdt>
          <w:sdtPr>
            <w:id w:val="18460514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238139416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-75551292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139897012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51415340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15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Mühendislik uygulamalarının evrensel ve toplumsal boyutlarda sağlık, çevre ve güvenlik üzerindeki etkileri ile çağın sorunları hakkında bilgi.</w:t>
            </w:r>
          </w:p>
        </w:tc>
        <w:sdt>
          <w:sdtPr>
            <w:id w:val="1929127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105543672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20"/>
                </w:r>
              </w:p>
            </w:tc>
          </w:sdtContent>
        </w:sdt>
        <w:sdt>
          <w:sdtPr>
            <w:id w:val="-74117690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>
                  <w:sym w:font="Wingdings 2" w:char="F0CE"/>
                </w:r>
              </w:p>
            </w:tc>
          </w:sdtContent>
        </w:sdt>
        <w:sdt>
          <w:sdtPr>
            <w:id w:val="277768171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227153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both"/>
                </w:pPr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vMerge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16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Mühendislik çözümlerinin hukuksal sonuçları konusunda farkındalık bilinci.</w:t>
            </w:r>
          </w:p>
        </w:tc>
        <w:sdt>
          <w:sdtPr>
            <w:id w:val="-952328630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432592072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>
                  <w:sym w:font="Wingdings 2" w:char="F0CE"/>
                </w:r>
              </w:p>
            </w:tc>
          </w:sdtContent>
        </w:sdt>
        <w:sdt>
          <w:sdtPr>
            <w:id w:val="1251078014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>
                  <w:sym w:font="Wingdings 2" w:char="F020"/>
                </w:r>
              </w:p>
            </w:tc>
          </w:sdtContent>
        </w:sdt>
        <w:sdt>
          <w:sdtPr>
            <w:id w:val="865948652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  <w:sdt>
          <w:sdtPr>
            <w:id w:val="-35133185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130DB5">
        <w:trPr>
          <w:trHeight w:val="59"/>
        </w:trPr>
        <w:tc>
          <w:tcPr>
            <w:tcW w:w="4357" w:type="dxa"/>
            <w:shd w:val="clear" w:color="auto" w:fill="DEEAF6"/>
            <w:noWrap/>
            <w:vAlign w:val="center"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1028B4" w:rsidRPr="001028B4" w:rsidRDefault="001028B4" w:rsidP="001028B4">
            <w:pPr>
              <w:jc w:val="center"/>
              <w:rPr>
                <w:b/>
                <w:sz w:val="20"/>
              </w:rPr>
            </w:pPr>
            <w:r w:rsidRPr="001028B4">
              <w:rPr>
                <w:b/>
                <w:sz w:val="20"/>
              </w:rPr>
              <w:t>17</w:t>
            </w:r>
          </w:p>
        </w:tc>
        <w:tc>
          <w:tcPr>
            <w:tcW w:w="4474" w:type="dxa"/>
            <w:gridSpan w:val="4"/>
            <w:shd w:val="clear" w:color="auto" w:fill="auto"/>
          </w:tcPr>
          <w:p w:rsidR="001028B4" w:rsidRPr="001028B4" w:rsidRDefault="001028B4" w:rsidP="001028B4">
            <w:pPr>
              <w:jc w:val="both"/>
              <w:rPr>
                <w:sz w:val="16"/>
              </w:rPr>
            </w:pPr>
            <w:r w:rsidRPr="001028B4">
              <w:rPr>
                <w:sz w:val="16"/>
              </w:rPr>
              <w:t>Mühendislik uygulamalarında kullanılan standartlar hakkında bilgi.</w:t>
            </w:r>
          </w:p>
        </w:tc>
        <w:sdt>
          <w:sdtPr>
            <w:id w:val="549112553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pPr>
                  <w:jc w:val="center"/>
                </w:pPr>
                <w:r w:rsidRPr="001028B4">
                  <w:sym w:font="Wingdings 2" w:char="F020"/>
                </w:r>
              </w:p>
            </w:tc>
          </w:sdtContent>
        </w:sdt>
        <w:sdt>
          <w:sdtPr>
            <w:id w:val="-1280574605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  <w:sdt>
          <w:sdtPr>
            <w:id w:val="-469373318"/>
            <w15:appearance w15:val="hidden"/>
            <w14:checkbox>
              <w14:checked w14:val="1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CE"/>
                </w:r>
              </w:p>
            </w:tc>
          </w:sdtContent>
        </w:sdt>
        <w:sdt>
          <w:sdtPr>
            <w:id w:val="1043557576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  <w:sdt>
          <w:sdtPr>
            <w:id w:val="-1985154549"/>
            <w15:appearance w15:val="hidden"/>
            <w14:checkbox>
              <w14:checked w14:val="0"/>
              <w14:checkedState w14:val="00CE" w14:font="Wingdings 2"/>
              <w14:uncheckedState w14:val="0020" w14:font="Wingdings 2"/>
            </w14:checkbox>
          </w:sdtPr>
          <w:sdtEndPr/>
          <w:sdtContent>
            <w:tc>
              <w:tcPr>
                <w:tcW w:w="274" w:type="dxa"/>
                <w:shd w:val="clear" w:color="auto" w:fill="auto"/>
                <w:tcMar>
                  <w:left w:w="14" w:type="dxa"/>
                </w:tcMar>
                <w:vAlign w:val="center"/>
              </w:tcPr>
              <w:p w:rsidR="001028B4" w:rsidRPr="001028B4" w:rsidRDefault="001028B4" w:rsidP="001028B4">
                <w:r w:rsidRPr="001028B4">
                  <w:sym w:font="Wingdings 2" w:char="F020"/>
                </w:r>
              </w:p>
            </w:tc>
          </w:sdtContent>
        </w:sdt>
      </w:tr>
      <w:tr w:rsidR="001028B4" w:rsidRPr="001028B4" w:rsidTr="00FC5924">
        <w:trPr>
          <w:trHeight w:val="1209"/>
        </w:trPr>
        <w:tc>
          <w:tcPr>
            <w:tcW w:w="4357" w:type="dxa"/>
            <w:shd w:val="clear" w:color="auto" w:fill="DEEAF6"/>
            <w:noWrap/>
            <w:vAlign w:val="center"/>
            <w:hideMark/>
          </w:tcPr>
          <w:p w:rsidR="001028B4" w:rsidRPr="001028B4" w:rsidRDefault="001028B4" w:rsidP="001028B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028B4">
              <w:rPr>
                <w:b/>
                <w:bCs/>
                <w:color w:val="000000"/>
                <w:sz w:val="20"/>
                <w:szCs w:val="20"/>
              </w:rPr>
              <w:t>Dersi Verecek Öğretim Eleman(lar)ı ve İletişim Bilgileri</w:t>
            </w:r>
          </w:p>
        </w:tc>
        <w:tc>
          <w:tcPr>
            <w:tcW w:w="6583" w:type="dxa"/>
            <w:gridSpan w:val="10"/>
            <w:shd w:val="clear" w:color="auto" w:fill="auto"/>
            <w:vAlign w:val="center"/>
            <w:hideMark/>
          </w:tcPr>
          <w:p w:rsidR="001028B4" w:rsidRPr="001028B4" w:rsidRDefault="001028B4" w:rsidP="001028B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>Prof. Dr. Hayri YALÇIN, anısına@gazi.edu.tr</w:t>
            </w:r>
          </w:p>
          <w:p w:rsidR="001028B4" w:rsidRPr="001028B4" w:rsidRDefault="001028B4" w:rsidP="001028B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1028B4">
              <w:rPr>
                <w:color w:val="000000"/>
                <w:sz w:val="20"/>
                <w:szCs w:val="20"/>
              </w:rPr>
              <w:t xml:space="preserve">Prof. Dr. Muzaffer </w:t>
            </w:r>
            <w:proofErr w:type="gramStart"/>
            <w:r w:rsidRPr="001028B4">
              <w:rPr>
                <w:color w:val="000000"/>
                <w:sz w:val="20"/>
                <w:szCs w:val="20"/>
              </w:rPr>
              <w:t>BALBAŞI ,mbalbasi</w:t>
            </w:r>
            <w:proofErr w:type="gramEnd"/>
            <w:r w:rsidRPr="001028B4">
              <w:rPr>
                <w:color w:val="000000"/>
                <w:sz w:val="20"/>
                <w:szCs w:val="20"/>
              </w:rPr>
              <w:t>@gazi.edu.tr</w:t>
            </w:r>
          </w:p>
          <w:p w:rsidR="001028B4" w:rsidRPr="001028B4" w:rsidRDefault="001028B4" w:rsidP="001028B4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1028B4" w:rsidRPr="001028B4" w:rsidRDefault="001028B4" w:rsidP="001028B4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Pr="001028B4" w:rsidRDefault="00800488" w:rsidP="00800488">
      <w:pPr>
        <w:rPr>
          <w:i/>
        </w:rPr>
      </w:pPr>
    </w:p>
    <w:p w:rsidR="00800488" w:rsidRPr="001028B4" w:rsidRDefault="00800488" w:rsidP="00800488">
      <w:pPr>
        <w:spacing w:after="160" w:line="259" w:lineRule="auto"/>
        <w:rPr>
          <w:i/>
        </w:rPr>
      </w:pPr>
    </w:p>
    <w:p w:rsidR="00800488" w:rsidRPr="001028B4" w:rsidRDefault="00800488" w:rsidP="00800488">
      <w:pPr>
        <w:spacing w:after="160" w:line="259" w:lineRule="auto"/>
        <w:rPr>
          <w:i/>
        </w:rPr>
      </w:pPr>
    </w:p>
    <w:p w:rsidR="00C63EC3" w:rsidRPr="001028B4" w:rsidRDefault="00C63EC3"/>
    <w:sectPr w:rsidR="00C63EC3" w:rsidRPr="001028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F56EC"/>
    <w:multiLevelType w:val="hybridMultilevel"/>
    <w:tmpl w:val="D74AE1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D020D"/>
    <w:multiLevelType w:val="hybridMultilevel"/>
    <w:tmpl w:val="AAEEF950"/>
    <w:lvl w:ilvl="0" w:tplc="C75CC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CA2A7F"/>
    <w:multiLevelType w:val="hybridMultilevel"/>
    <w:tmpl w:val="8954FE50"/>
    <w:lvl w:ilvl="0" w:tplc="DFBCE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37863"/>
    <w:multiLevelType w:val="hybridMultilevel"/>
    <w:tmpl w:val="4782A3A6"/>
    <w:lvl w:ilvl="0" w:tplc="C75CCB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5CBD1836"/>
    <w:multiLevelType w:val="hybridMultilevel"/>
    <w:tmpl w:val="574ECB42"/>
    <w:lvl w:ilvl="0" w:tplc="B10A39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D711C"/>
    <w:multiLevelType w:val="hybridMultilevel"/>
    <w:tmpl w:val="C9100724"/>
    <w:lvl w:ilvl="0" w:tplc="46E640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64141F"/>
    <w:multiLevelType w:val="hybridMultilevel"/>
    <w:tmpl w:val="6840CD4E"/>
    <w:lvl w:ilvl="0" w:tplc="E7FC680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1C30BB4"/>
    <w:multiLevelType w:val="hybridMultilevel"/>
    <w:tmpl w:val="034A6B56"/>
    <w:lvl w:ilvl="0" w:tplc="5E6004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4"/>
  </w:num>
  <w:num w:numId="9">
    <w:abstractNumId w:val="0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45724"/>
    <w:rsid w:val="000535D4"/>
    <w:rsid w:val="000B43BC"/>
    <w:rsid w:val="000C5363"/>
    <w:rsid w:val="000D5C76"/>
    <w:rsid w:val="001028B4"/>
    <w:rsid w:val="00105B72"/>
    <w:rsid w:val="00124ECF"/>
    <w:rsid w:val="00126D38"/>
    <w:rsid w:val="00130DB5"/>
    <w:rsid w:val="0016752B"/>
    <w:rsid w:val="00183F0A"/>
    <w:rsid w:val="001D27A7"/>
    <w:rsid w:val="00203C22"/>
    <w:rsid w:val="0024227F"/>
    <w:rsid w:val="0024602C"/>
    <w:rsid w:val="00256916"/>
    <w:rsid w:val="00264B84"/>
    <w:rsid w:val="00280EAC"/>
    <w:rsid w:val="002D57B0"/>
    <w:rsid w:val="002D60F3"/>
    <w:rsid w:val="00372AC4"/>
    <w:rsid w:val="003F382C"/>
    <w:rsid w:val="0045178A"/>
    <w:rsid w:val="00491597"/>
    <w:rsid w:val="004C3CB2"/>
    <w:rsid w:val="004D1633"/>
    <w:rsid w:val="00541CBE"/>
    <w:rsid w:val="00546FD8"/>
    <w:rsid w:val="005A0EFF"/>
    <w:rsid w:val="005A2721"/>
    <w:rsid w:val="005B0821"/>
    <w:rsid w:val="005B7ABD"/>
    <w:rsid w:val="005D1B6F"/>
    <w:rsid w:val="005E3C0B"/>
    <w:rsid w:val="0061034A"/>
    <w:rsid w:val="00671473"/>
    <w:rsid w:val="006A1A66"/>
    <w:rsid w:val="006A22E4"/>
    <w:rsid w:val="006B659F"/>
    <w:rsid w:val="006D377A"/>
    <w:rsid w:val="006E69E3"/>
    <w:rsid w:val="007032D9"/>
    <w:rsid w:val="0070429B"/>
    <w:rsid w:val="00714E1A"/>
    <w:rsid w:val="007207C5"/>
    <w:rsid w:val="0072399F"/>
    <w:rsid w:val="0072784C"/>
    <w:rsid w:val="00741211"/>
    <w:rsid w:val="0075387E"/>
    <w:rsid w:val="00775A33"/>
    <w:rsid w:val="00780FBB"/>
    <w:rsid w:val="007E0218"/>
    <w:rsid w:val="007F32B7"/>
    <w:rsid w:val="00800488"/>
    <w:rsid w:val="008166B4"/>
    <w:rsid w:val="00830C41"/>
    <w:rsid w:val="0083704F"/>
    <w:rsid w:val="008559B7"/>
    <w:rsid w:val="00857EE4"/>
    <w:rsid w:val="008674D1"/>
    <w:rsid w:val="008C3C0A"/>
    <w:rsid w:val="00932CCB"/>
    <w:rsid w:val="00942DEE"/>
    <w:rsid w:val="00943A28"/>
    <w:rsid w:val="009A3F4A"/>
    <w:rsid w:val="009C55C1"/>
    <w:rsid w:val="00A71FC3"/>
    <w:rsid w:val="00A928FD"/>
    <w:rsid w:val="00AF6512"/>
    <w:rsid w:val="00B25B61"/>
    <w:rsid w:val="00B35D86"/>
    <w:rsid w:val="00BA0A3B"/>
    <w:rsid w:val="00BC07DF"/>
    <w:rsid w:val="00BD126D"/>
    <w:rsid w:val="00BF33C1"/>
    <w:rsid w:val="00C362F7"/>
    <w:rsid w:val="00C63EC3"/>
    <w:rsid w:val="00CC0B5C"/>
    <w:rsid w:val="00CF3843"/>
    <w:rsid w:val="00D04426"/>
    <w:rsid w:val="00D26563"/>
    <w:rsid w:val="00D27E54"/>
    <w:rsid w:val="00D75BF4"/>
    <w:rsid w:val="00D9069C"/>
    <w:rsid w:val="00DC0E8A"/>
    <w:rsid w:val="00DE3C7B"/>
    <w:rsid w:val="00E16C89"/>
    <w:rsid w:val="00E27B92"/>
    <w:rsid w:val="00E326C8"/>
    <w:rsid w:val="00ED5B05"/>
    <w:rsid w:val="00ED7139"/>
    <w:rsid w:val="00EE646D"/>
    <w:rsid w:val="00EF7A25"/>
    <w:rsid w:val="00F21D89"/>
    <w:rsid w:val="00F42F0B"/>
    <w:rsid w:val="00FB248D"/>
    <w:rsid w:val="00FC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590A6-6587-40E4-9C6A-A4EE43AA8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A2721"/>
    <w:rPr>
      <w:color w:val="808080"/>
    </w:rPr>
  </w:style>
  <w:style w:type="paragraph" w:styleId="KonuBal">
    <w:name w:val="Title"/>
    <w:basedOn w:val="Normal"/>
    <w:link w:val="KonuBalChar"/>
    <w:qFormat/>
    <w:rsid w:val="00BC07DF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BC07DF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2F27E-40D4-4701-BFA6-869550DBB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912</Words>
  <Characters>5201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Levent</cp:lastModifiedBy>
  <cp:revision>3</cp:revision>
  <dcterms:created xsi:type="dcterms:W3CDTF">2018-06-28T10:31:00Z</dcterms:created>
  <dcterms:modified xsi:type="dcterms:W3CDTF">2018-08-14T14:52:00Z</dcterms:modified>
</cp:coreProperties>
</file>